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E59" w:rsidRDefault="00D77F8B">
      <w:pPr>
        <w:rPr>
          <w:rFonts w:ascii="Frutiger VR" w:hAnsi="Frutiger VR"/>
          <w:b/>
          <w:sz w:val="22"/>
          <w:szCs w:val="22"/>
        </w:rPr>
      </w:pPr>
      <w:r>
        <w:rPr>
          <w:rFonts w:ascii="Frutiger VR" w:hAnsi="Frutiger VR"/>
          <w:b/>
          <w:sz w:val="22"/>
          <w:szCs w:val="22"/>
        </w:rPr>
        <w:t xml:space="preserve">Kundeninformation für Flüchtlinge </w:t>
      </w:r>
      <w:r>
        <w:rPr>
          <w:rFonts w:ascii="Frutiger VR" w:hAnsi="Frutiger VR"/>
          <w:sz w:val="22"/>
          <w:szCs w:val="22"/>
        </w:rPr>
        <w:t>aus der Ukraine</w:t>
      </w:r>
    </w:p>
    <w:p w:rsidR="005A5E59" w:rsidRDefault="005A5E59"/>
    <w:p w:rsidR="005A5E59" w:rsidRDefault="00D77F8B">
      <w:pPr>
        <w:rPr>
          <w:rFonts w:ascii="Frutiger VR" w:hAnsi="Frutiger VR"/>
          <w:sz w:val="22"/>
          <w:szCs w:val="22"/>
        </w:rPr>
      </w:pPr>
      <w:r>
        <w:rPr>
          <w:rFonts w:ascii="Frutiger VR" w:hAnsi="Frutiger VR"/>
          <w:sz w:val="22"/>
          <w:szCs w:val="22"/>
        </w:rPr>
        <w:t xml:space="preserve">Wenn Sie als Flüchtling nach Deutschland gekommen sind, ist es zunächst wichtig, für die Teilhabe am alltäglichen Wirtschaftsleben über ein </w:t>
      </w:r>
      <w:r>
        <w:rPr>
          <w:rFonts w:ascii="Frutiger VR" w:hAnsi="Frutiger VR"/>
          <w:b/>
          <w:sz w:val="22"/>
          <w:szCs w:val="22"/>
        </w:rPr>
        <w:t>Girokonto</w:t>
      </w:r>
      <w:r>
        <w:rPr>
          <w:rFonts w:ascii="Frutiger VR" w:hAnsi="Frutiger VR"/>
          <w:sz w:val="22"/>
          <w:szCs w:val="22"/>
        </w:rPr>
        <w:t xml:space="preserve"> zu verfügen. </w:t>
      </w:r>
    </w:p>
    <w:p w:rsidR="005A5E59" w:rsidRDefault="005A5E59">
      <w:pPr>
        <w:rPr>
          <w:rFonts w:ascii="Frutiger VR" w:hAnsi="Frutiger VR"/>
          <w:sz w:val="22"/>
          <w:szCs w:val="22"/>
        </w:rPr>
      </w:pPr>
    </w:p>
    <w:p w:rsidR="005A5E59" w:rsidRDefault="00D77F8B">
      <w:pPr>
        <w:numPr>
          <w:ilvl w:val="0"/>
          <w:numId w:val="1"/>
        </w:numPr>
        <w:rPr>
          <w:rFonts w:ascii="Frutiger VR" w:hAnsi="Frutiger VR"/>
          <w:sz w:val="22"/>
          <w:szCs w:val="22"/>
        </w:rPr>
      </w:pPr>
      <w:r>
        <w:rPr>
          <w:rFonts w:ascii="Frutiger VR" w:hAnsi="Frutiger VR"/>
          <w:sz w:val="22"/>
          <w:szCs w:val="22"/>
        </w:rPr>
        <w:t xml:space="preserve">Über Ihr Girokonto können Sie </w:t>
      </w:r>
      <w:r>
        <w:rPr>
          <w:rFonts w:ascii="Frutiger VR" w:hAnsi="Frutiger VR"/>
          <w:b/>
          <w:sz w:val="22"/>
          <w:szCs w:val="22"/>
        </w:rPr>
        <w:t>bargeldlose Zahlungen</w:t>
      </w:r>
      <w:r>
        <w:rPr>
          <w:rFonts w:ascii="Frutiger VR" w:hAnsi="Frutiger VR"/>
          <w:sz w:val="22"/>
          <w:szCs w:val="22"/>
        </w:rPr>
        <w:t xml:space="preserve"> empfangen (zum Beispiel Lohn sowie staatliche Unterstützungsleistungen).</w:t>
      </w:r>
    </w:p>
    <w:p w:rsidR="005A5E59" w:rsidRDefault="00D77F8B">
      <w:pPr>
        <w:numPr>
          <w:ilvl w:val="0"/>
          <w:numId w:val="1"/>
        </w:numPr>
        <w:rPr>
          <w:rFonts w:ascii="Frutiger VR" w:hAnsi="Frutiger VR"/>
          <w:sz w:val="22"/>
          <w:szCs w:val="22"/>
        </w:rPr>
      </w:pPr>
      <w:r>
        <w:rPr>
          <w:rFonts w:ascii="Frutiger VR" w:hAnsi="Frutiger VR"/>
          <w:sz w:val="22"/>
          <w:szCs w:val="22"/>
        </w:rPr>
        <w:t xml:space="preserve">Sie können darüber hinaus </w:t>
      </w:r>
      <w:r>
        <w:rPr>
          <w:rFonts w:ascii="Frutiger VR" w:hAnsi="Frutiger VR"/>
          <w:b/>
          <w:sz w:val="22"/>
          <w:szCs w:val="22"/>
        </w:rPr>
        <w:t xml:space="preserve">Überweisungen </w:t>
      </w:r>
      <w:r>
        <w:rPr>
          <w:rFonts w:ascii="Frutiger VR" w:hAnsi="Frutiger VR"/>
          <w:sz w:val="22"/>
          <w:szCs w:val="22"/>
        </w:rPr>
        <w:t>ins In- und Ausland tätigen.</w:t>
      </w:r>
    </w:p>
    <w:p w:rsidR="005A5E59" w:rsidRDefault="00D77F8B">
      <w:pPr>
        <w:numPr>
          <w:ilvl w:val="0"/>
          <w:numId w:val="1"/>
        </w:numPr>
        <w:rPr>
          <w:rFonts w:ascii="Frutiger VR" w:hAnsi="Frutiger VR"/>
          <w:sz w:val="22"/>
          <w:szCs w:val="22"/>
        </w:rPr>
      </w:pPr>
      <w:r>
        <w:rPr>
          <w:rFonts w:ascii="Frutiger VR" w:hAnsi="Frutiger VR"/>
          <w:sz w:val="22"/>
          <w:szCs w:val="22"/>
        </w:rPr>
        <w:t xml:space="preserve">Sie haben die Möglichkeit, </w:t>
      </w:r>
      <w:r>
        <w:rPr>
          <w:rFonts w:ascii="Frutiger VR" w:hAnsi="Frutiger VR"/>
          <w:b/>
          <w:sz w:val="22"/>
          <w:szCs w:val="22"/>
        </w:rPr>
        <w:t>Bargeld</w:t>
      </w:r>
      <w:r>
        <w:rPr>
          <w:rFonts w:ascii="Frutiger VR" w:hAnsi="Frutiger VR"/>
          <w:sz w:val="22"/>
          <w:szCs w:val="22"/>
        </w:rPr>
        <w:t xml:space="preserve"> auf Ihr Konto einzuzahlen oder vom Konto Bargeld am Gelda</w:t>
      </w:r>
      <w:r>
        <w:rPr>
          <w:rFonts w:ascii="Frutiger VR" w:hAnsi="Frutiger VR"/>
          <w:sz w:val="22"/>
          <w:szCs w:val="22"/>
        </w:rPr>
        <w:t xml:space="preserve">utomaten oder am Bankschalter mit Ihrer </w:t>
      </w:r>
      <w:r>
        <w:rPr>
          <w:rFonts w:ascii="Frutiger VR" w:hAnsi="Frutiger VR"/>
          <w:b/>
          <w:sz w:val="22"/>
          <w:szCs w:val="22"/>
        </w:rPr>
        <w:t>Bankkarte</w:t>
      </w:r>
      <w:r>
        <w:rPr>
          <w:rFonts w:ascii="Frutiger VR" w:hAnsi="Frutiger VR"/>
          <w:sz w:val="22"/>
          <w:szCs w:val="22"/>
        </w:rPr>
        <w:t xml:space="preserve"> abzuheben. </w:t>
      </w:r>
    </w:p>
    <w:p w:rsidR="005A5E59" w:rsidRDefault="00D77F8B">
      <w:pPr>
        <w:numPr>
          <w:ilvl w:val="0"/>
          <w:numId w:val="1"/>
        </w:numPr>
        <w:rPr>
          <w:rFonts w:ascii="Frutiger VR" w:hAnsi="Frutiger VR"/>
          <w:sz w:val="22"/>
          <w:szCs w:val="22"/>
        </w:rPr>
      </w:pPr>
      <w:r>
        <w:rPr>
          <w:rFonts w:ascii="Frutiger VR" w:hAnsi="Frutiger VR"/>
          <w:sz w:val="22"/>
          <w:szCs w:val="22"/>
        </w:rPr>
        <w:t xml:space="preserve">Achten Sie darauf, dass die Zahlungen </w:t>
      </w:r>
      <w:r>
        <w:rPr>
          <w:rFonts w:ascii="Frutiger VR" w:hAnsi="Frutiger VR"/>
          <w:b/>
          <w:sz w:val="22"/>
          <w:szCs w:val="22"/>
        </w:rPr>
        <w:t>nur im Rahmen Ihres verfügbaren Guthabens</w:t>
      </w:r>
      <w:r>
        <w:rPr>
          <w:rFonts w:ascii="Frutiger VR" w:hAnsi="Frutiger VR"/>
          <w:sz w:val="22"/>
          <w:szCs w:val="22"/>
        </w:rPr>
        <w:t xml:space="preserve"> auf dem Konto vorgenommen werden. </w:t>
      </w:r>
    </w:p>
    <w:p w:rsidR="005A5E59" w:rsidRDefault="00D77F8B">
      <w:pPr>
        <w:numPr>
          <w:ilvl w:val="0"/>
          <w:numId w:val="1"/>
        </w:numPr>
        <w:rPr>
          <w:rFonts w:ascii="Frutiger VR" w:hAnsi="Frutiger VR"/>
          <w:sz w:val="22"/>
          <w:szCs w:val="22"/>
        </w:rPr>
      </w:pPr>
      <w:r>
        <w:rPr>
          <w:rFonts w:ascii="Frutiger VR" w:hAnsi="Frutiger VR"/>
          <w:sz w:val="22"/>
          <w:szCs w:val="22"/>
        </w:rPr>
        <w:t xml:space="preserve">Den aktuellen </w:t>
      </w:r>
      <w:r>
        <w:rPr>
          <w:rFonts w:ascii="Frutiger VR" w:hAnsi="Frutiger VR"/>
          <w:b/>
          <w:sz w:val="22"/>
          <w:szCs w:val="22"/>
        </w:rPr>
        <w:t>Kontostand</w:t>
      </w:r>
      <w:r>
        <w:rPr>
          <w:rFonts w:ascii="Frutiger VR" w:hAnsi="Frutiger VR"/>
          <w:sz w:val="22"/>
          <w:szCs w:val="22"/>
        </w:rPr>
        <w:t xml:space="preserve"> können Sie mit Ihrer Bankkarte unter anderem am Kontoa</w:t>
      </w:r>
      <w:r>
        <w:rPr>
          <w:rFonts w:ascii="Frutiger VR" w:hAnsi="Frutiger VR"/>
          <w:sz w:val="22"/>
          <w:szCs w:val="22"/>
        </w:rPr>
        <w:t xml:space="preserve">uszugsdrucker, am Geldautomaten oder am Bankschalter in Erfahrung bringen. </w:t>
      </w:r>
    </w:p>
    <w:p w:rsidR="005A5E59" w:rsidRDefault="005A5E59"/>
    <w:p w:rsidR="005A5E59" w:rsidRDefault="00D77F8B">
      <w:pPr>
        <w:rPr>
          <w:rFonts w:ascii="Frutiger VR" w:hAnsi="Frutiger VR"/>
          <w:sz w:val="22"/>
          <w:szCs w:val="22"/>
        </w:rPr>
      </w:pPr>
      <w:r>
        <w:rPr>
          <w:rFonts w:ascii="Frutiger VR" w:hAnsi="Frutiger VR"/>
          <w:sz w:val="22"/>
          <w:szCs w:val="22"/>
        </w:rPr>
        <w:t xml:space="preserve">Für das alltägliche Bankgeschäft ist es ratsam, das Girokonto in derjenigen Bank oder Zweigstelle zu eröffnen, in deren </w:t>
      </w:r>
      <w:r>
        <w:rPr>
          <w:rFonts w:ascii="Frutiger VR" w:hAnsi="Frutiger VR"/>
          <w:b/>
          <w:sz w:val="22"/>
          <w:szCs w:val="22"/>
        </w:rPr>
        <w:t>Nähe</w:t>
      </w:r>
      <w:r>
        <w:rPr>
          <w:rFonts w:ascii="Frutiger VR" w:hAnsi="Frutiger VR"/>
          <w:sz w:val="22"/>
          <w:szCs w:val="22"/>
        </w:rPr>
        <w:t xml:space="preserve"> Sie voraussichtlich für längere Zeit wohnhaft sein wer</w:t>
      </w:r>
      <w:r>
        <w:rPr>
          <w:rFonts w:ascii="Frutiger VR" w:hAnsi="Frutiger VR"/>
          <w:sz w:val="22"/>
          <w:szCs w:val="22"/>
        </w:rPr>
        <w:t xml:space="preserve">den. </w:t>
      </w:r>
    </w:p>
    <w:p w:rsidR="005A5E59" w:rsidRDefault="005A5E59">
      <w:pPr>
        <w:rPr>
          <w:rFonts w:ascii="Frutiger VR" w:hAnsi="Frutiger VR"/>
          <w:sz w:val="22"/>
          <w:szCs w:val="22"/>
        </w:rPr>
      </w:pPr>
    </w:p>
    <w:p w:rsidR="005A5E59" w:rsidRDefault="00D77F8B">
      <w:pPr>
        <w:rPr>
          <w:rFonts w:ascii="Frutiger VR" w:hAnsi="Frutiger VR"/>
          <w:sz w:val="22"/>
          <w:szCs w:val="22"/>
        </w:rPr>
      </w:pPr>
      <w:r>
        <w:rPr>
          <w:rFonts w:ascii="Frutiger VR" w:hAnsi="Frutiger VR"/>
          <w:sz w:val="22"/>
          <w:szCs w:val="22"/>
        </w:rPr>
        <w:t>Vereinbaren Sie bitte für die Kontoeröffnung einen Termin.</w:t>
      </w:r>
    </w:p>
    <w:p w:rsidR="005A5E59" w:rsidRDefault="005A5E59">
      <w:pPr>
        <w:rPr>
          <w:rFonts w:ascii="Frutiger VR" w:hAnsi="Frutiger VR"/>
          <w:sz w:val="22"/>
          <w:szCs w:val="22"/>
        </w:rPr>
      </w:pPr>
    </w:p>
    <w:p w:rsidR="005A5E59" w:rsidRDefault="00D77F8B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Zur Kontoeröffnung werden folgende Unterlagen/Informationen benötigt:</w:t>
      </w:r>
    </w:p>
    <w:p w:rsidR="005A5E59" w:rsidRDefault="00D77F8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Gültiger Reisepass oder </w:t>
      </w:r>
    </w:p>
    <w:p w:rsidR="005A5E59" w:rsidRDefault="00D77F8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Ukrainische „Identity Card“ (ab Modell 2015) oder</w:t>
      </w:r>
    </w:p>
    <w:p w:rsidR="005A5E59" w:rsidRDefault="00D77F8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Aufenthaltsgestattung oder </w:t>
      </w:r>
    </w:p>
    <w:p w:rsidR="005A5E59" w:rsidRDefault="00D77F8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Aufenthaltstitel</w:t>
      </w:r>
      <w:r>
        <w:rPr>
          <w:sz w:val="22"/>
          <w:szCs w:val="22"/>
        </w:rPr>
        <w:t xml:space="preserve"> (als Ausweisersatz ausgestellt)</w:t>
      </w:r>
    </w:p>
    <w:p w:rsidR="005A5E59" w:rsidRDefault="00D77F8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Adresse in der Ukraine (in lateinischer Schrift)</w:t>
      </w:r>
    </w:p>
    <w:p w:rsidR="005A5E59" w:rsidRDefault="00D77F8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Adresse in Deutschland </w:t>
      </w:r>
    </w:p>
    <w:p w:rsidR="005A5E59" w:rsidRDefault="00D77F8B">
      <w:pPr>
        <w:pStyle w:val="Defaul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Ukrainische Steuernummer (falls vorhanden)</w:t>
      </w:r>
    </w:p>
    <w:p w:rsidR="005A5E59" w:rsidRDefault="005A5E59"/>
    <w:p w:rsidR="005A5E59" w:rsidRDefault="00D77F8B">
      <w:pPr>
        <w:rPr>
          <w:rFonts w:ascii="Frutiger VR" w:hAnsi="Frutiger VR"/>
          <w:sz w:val="22"/>
          <w:szCs w:val="22"/>
        </w:rPr>
      </w:pPr>
      <w:r>
        <w:rPr>
          <w:rFonts w:ascii="Frutiger VR" w:hAnsi="Frutiger VR"/>
          <w:sz w:val="22"/>
          <w:szCs w:val="22"/>
        </w:rPr>
        <w:t xml:space="preserve">Bringen Sie dabei, wenn Sie kein Deutsch sprechen können, möglichst eine Person Ihres Vertrauens mit, die </w:t>
      </w:r>
      <w:r>
        <w:rPr>
          <w:rFonts w:ascii="Frutiger VR" w:hAnsi="Frutiger VR"/>
          <w:sz w:val="22"/>
          <w:szCs w:val="22"/>
        </w:rPr>
        <w:t xml:space="preserve">Ihnen bei der Übersetzung behilflich ist. </w:t>
      </w:r>
    </w:p>
    <w:p w:rsidR="005A5E59" w:rsidRDefault="005A5E59"/>
    <w:p w:rsidR="005A5E59" w:rsidRDefault="005A5E59"/>
    <w:p w:rsidR="00D77F8B" w:rsidRDefault="00D77F8B" w:rsidP="00D77F8B">
      <w:proofErr w:type="spellStart"/>
      <w:r>
        <w:t>Інформація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клієнтів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біженців</w:t>
      </w:r>
      <w:proofErr w:type="spellEnd"/>
      <w:r>
        <w:t xml:space="preserve"> з </w:t>
      </w:r>
      <w:proofErr w:type="spellStart"/>
      <w:r>
        <w:t>України</w:t>
      </w:r>
      <w:proofErr w:type="spellEnd"/>
    </w:p>
    <w:p w:rsidR="00D77F8B" w:rsidRDefault="00D77F8B" w:rsidP="00D77F8B"/>
    <w:p w:rsidR="00D77F8B" w:rsidRDefault="00D77F8B" w:rsidP="00D77F8B"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приїхали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Німеччини</w:t>
      </w:r>
      <w:proofErr w:type="spellEnd"/>
      <w:r>
        <w:t xml:space="preserve"> </w:t>
      </w:r>
      <w:proofErr w:type="spellStart"/>
      <w:r>
        <w:t>як</w:t>
      </w:r>
      <w:proofErr w:type="spellEnd"/>
      <w:r>
        <w:t xml:space="preserve"> </w:t>
      </w:r>
      <w:proofErr w:type="spellStart"/>
      <w:r>
        <w:t>біженець</w:t>
      </w:r>
      <w:proofErr w:type="spellEnd"/>
      <w:r>
        <w:t xml:space="preserve">, </w:t>
      </w:r>
      <w:proofErr w:type="spellStart"/>
      <w:r>
        <w:t>спочатку</w:t>
      </w:r>
      <w:proofErr w:type="spellEnd"/>
      <w:r>
        <w:t xml:space="preserve"> </w:t>
      </w:r>
      <w:proofErr w:type="spellStart"/>
      <w:r>
        <w:t>важливо</w:t>
      </w:r>
      <w:proofErr w:type="spellEnd"/>
      <w:r>
        <w:t xml:space="preserve">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могли</w:t>
      </w:r>
      <w:proofErr w:type="spellEnd"/>
      <w:r>
        <w:t xml:space="preserve"> </w:t>
      </w:r>
      <w:proofErr w:type="spellStart"/>
      <w:r>
        <w:t>брати</w:t>
      </w:r>
      <w:proofErr w:type="spellEnd"/>
      <w:r>
        <w:t xml:space="preserve"> </w:t>
      </w:r>
      <w:proofErr w:type="spellStart"/>
      <w:r>
        <w:t>участь</w:t>
      </w:r>
      <w:proofErr w:type="spellEnd"/>
      <w:r>
        <w:t xml:space="preserve"> у </w:t>
      </w:r>
      <w:proofErr w:type="spellStart"/>
      <w:r>
        <w:t>повсякденному</w:t>
      </w:r>
      <w:proofErr w:type="spellEnd"/>
      <w:r>
        <w:t xml:space="preserve"> </w:t>
      </w:r>
      <w:proofErr w:type="spellStart"/>
      <w:r>
        <w:t>економічному</w:t>
      </w:r>
      <w:proofErr w:type="spellEnd"/>
      <w:r>
        <w:t xml:space="preserve"> </w:t>
      </w:r>
      <w:proofErr w:type="spellStart"/>
      <w:r>
        <w:t>житті</w:t>
      </w:r>
      <w:proofErr w:type="spellEnd"/>
      <w:r>
        <w:t>.</w:t>
      </w:r>
    </w:p>
    <w:p w:rsidR="00D77F8B" w:rsidRDefault="00D77F8B" w:rsidP="00D77F8B"/>
    <w:p w:rsidR="00D77F8B" w:rsidRDefault="00D77F8B" w:rsidP="00D77F8B">
      <w:r>
        <w:t xml:space="preserve">•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отримувати</w:t>
      </w:r>
      <w:proofErr w:type="spellEnd"/>
      <w:r>
        <w:t xml:space="preserve"> </w:t>
      </w:r>
      <w:proofErr w:type="spellStart"/>
      <w:r>
        <w:t>безготівкові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</w:t>
      </w:r>
      <w:proofErr w:type="spellStart"/>
      <w:r>
        <w:t>через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заробітна</w:t>
      </w:r>
      <w:proofErr w:type="spellEnd"/>
      <w:r>
        <w:t xml:space="preserve"> </w:t>
      </w:r>
      <w:proofErr w:type="spellStart"/>
      <w:r>
        <w:t>плата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державні</w:t>
      </w:r>
      <w:proofErr w:type="spellEnd"/>
      <w:r>
        <w:t xml:space="preserve"> </w:t>
      </w:r>
      <w:proofErr w:type="spellStart"/>
      <w:r>
        <w:t>виплати</w:t>
      </w:r>
      <w:proofErr w:type="spellEnd"/>
      <w:r>
        <w:t>).</w:t>
      </w:r>
    </w:p>
    <w:p w:rsidR="00D77F8B" w:rsidRDefault="00D77F8B" w:rsidP="00D77F8B">
      <w:r>
        <w:t xml:space="preserve">•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внутрішні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міжнародні</w:t>
      </w:r>
      <w:proofErr w:type="spellEnd"/>
      <w:r>
        <w:t xml:space="preserve"> </w:t>
      </w:r>
      <w:proofErr w:type="spellStart"/>
      <w:r>
        <w:t>перекази</w:t>
      </w:r>
      <w:proofErr w:type="spellEnd"/>
      <w:r>
        <w:t>.</w:t>
      </w:r>
    </w:p>
    <w:p w:rsidR="00D77F8B" w:rsidRDefault="00D77F8B" w:rsidP="00D77F8B">
      <w:r>
        <w:t xml:space="preserve">•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внести</w:t>
      </w:r>
      <w:proofErr w:type="spellEnd"/>
      <w:r>
        <w:t xml:space="preserve"> </w:t>
      </w:r>
      <w:proofErr w:type="spellStart"/>
      <w:r>
        <w:t>готівку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свій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зняти</w:t>
      </w:r>
      <w:proofErr w:type="spellEnd"/>
      <w:r>
        <w:t xml:space="preserve"> </w:t>
      </w:r>
      <w:proofErr w:type="spellStart"/>
      <w:r>
        <w:t>готівку</w:t>
      </w:r>
      <w:proofErr w:type="spellEnd"/>
      <w:r>
        <w:t xml:space="preserve"> </w:t>
      </w:r>
      <w:proofErr w:type="spellStart"/>
      <w:r>
        <w:t>зі</w:t>
      </w:r>
      <w:proofErr w:type="spellEnd"/>
      <w:r>
        <w:t xml:space="preserve"> </w:t>
      </w:r>
      <w:proofErr w:type="spellStart"/>
      <w:r>
        <w:t>свого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в </w:t>
      </w:r>
      <w:proofErr w:type="spellStart"/>
      <w:r>
        <w:t>банкоматах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касах</w:t>
      </w:r>
      <w:proofErr w:type="spellEnd"/>
      <w:r>
        <w:t xml:space="preserve"> </w:t>
      </w:r>
      <w:proofErr w:type="spellStart"/>
      <w:r>
        <w:t>банку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допомогою</w:t>
      </w:r>
      <w:proofErr w:type="spellEnd"/>
      <w:r>
        <w:t xml:space="preserve"> </w:t>
      </w:r>
      <w:proofErr w:type="spellStart"/>
      <w:r>
        <w:t>вашої</w:t>
      </w:r>
      <w:proofErr w:type="spellEnd"/>
      <w:r>
        <w:t xml:space="preserve"> </w:t>
      </w:r>
      <w:proofErr w:type="spellStart"/>
      <w:r>
        <w:t>банківської</w:t>
      </w:r>
      <w:proofErr w:type="spellEnd"/>
      <w:r>
        <w:t xml:space="preserve"> </w:t>
      </w:r>
      <w:proofErr w:type="spellStart"/>
      <w:r>
        <w:t>картки</w:t>
      </w:r>
      <w:proofErr w:type="spellEnd"/>
      <w:r>
        <w:t>.</w:t>
      </w:r>
    </w:p>
    <w:p w:rsidR="00D77F8B" w:rsidRDefault="00D77F8B" w:rsidP="00D77F8B">
      <w:r>
        <w:t xml:space="preserve">• </w:t>
      </w:r>
      <w:proofErr w:type="spellStart"/>
      <w:r>
        <w:t>Переконайтеся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платежі</w:t>
      </w:r>
      <w:proofErr w:type="spellEnd"/>
      <w:r>
        <w:t xml:space="preserve"> </w:t>
      </w:r>
      <w:proofErr w:type="spellStart"/>
      <w:r>
        <w:t>здійснюються</w:t>
      </w:r>
      <w:proofErr w:type="spellEnd"/>
      <w:r>
        <w:t xml:space="preserve"> </w:t>
      </w:r>
      <w:proofErr w:type="spellStart"/>
      <w:r>
        <w:t>лише</w:t>
      </w:r>
      <w:proofErr w:type="spellEnd"/>
      <w:r>
        <w:t xml:space="preserve"> в </w:t>
      </w:r>
      <w:proofErr w:type="spellStart"/>
      <w:r>
        <w:t>межах</w:t>
      </w:r>
      <w:proofErr w:type="spellEnd"/>
      <w:r>
        <w:t xml:space="preserve"> </w:t>
      </w:r>
      <w:proofErr w:type="spellStart"/>
      <w:r>
        <w:t>доступного</w:t>
      </w:r>
      <w:proofErr w:type="spellEnd"/>
      <w:r>
        <w:t xml:space="preserve"> </w:t>
      </w:r>
      <w:proofErr w:type="spellStart"/>
      <w:r>
        <w:t>балансу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>.</w:t>
      </w:r>
    </w:p>
    <w:p w:rsidR="00D77F8B" w:rsidRDefault="00D77F8B" w:rsidP="00D77F8B">
      <w:r>
        <w:t xml:space="preserve">•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дізнатися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залишок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Вашій</w:t>
      </w:r>
      <w:proofErr w:type="spellEnd"/>
      <w:r>
        <w:t xml:space="preserve"> </w:t>
      </w:r>
      <w:proofErr w:type="spellStart"/>
      <w:r>
        <w:t>банківській</w:t>
      </w:r>
      <w:proofErr w:type="spellEnd"/>
      <w:r>
        <w:t xml:space="preserve"> </w:t>
      </w:r>
      <w:proofErr w:type="spellStart"/>
      <w:r>
        <w:t>картці</w:t>
      </w:r>
      <w:proofErr w:type="spellEnd"/>
      <w:r>
        <w:t xml:space="preserve"> в </w:t>
      </w:r>
      <w:proofErr w:type="spellStart"/>
      <w:r>
        <w:t>принтері</w:t>
      </w:r>
      <w:proofErr w:type="spellEnd"/>
      <w:r>
        <w:t xml:space="preserve"> </w:t>
      </w:r>
      <w:proofErr w:type="spellStart"/>
      <w:r>
        <w:t>виписки</w:t>
      </w:r>
      <w:proofErr w:type="spellEnd"/>
      <w:r>
        <w:t xml:space="preserve"> з </w:t>
      </w:r>
      <w:proofErr w:type="spellStart"/>
      <w:r>
        <w:t>банку</w:t>
      </w:r>
      <w:proofErr w:type="spellEnd"/>
      <w:r>
        <w:t xml:space="preserve">, в </w:t>
      </w:r>
      <w:proofErr w:type="spellStart"/>
      <w:r>
        <w:t>банкоматі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в </w:t>
      </w:r>
      <w:proofErr w:type="spellStart"/>
      <w:r>
        <w:t>касі</w:t>
      </w:r>
      <w:proofErr w:type="spellEnd"/>
      <w:r>
        <w:t xml:space="preserve"> </w:t>
      </w:r>
      <w:proofErr w:type="spellStart"/>
      <w:r>
        <w:t>банку</w:t>
      </w:r>
      <w:proofErr w:type="spellEnd"/>
      <w:r>
        <w:t xml:space="preserve">,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місць</w:t>
      </w:r>
      <w:proofErr w:type="spellEnd"/>
      <w:r>
        <w:t>.</w:t>
      </w:r>
    </w:p>
    <w:p w:rsidR="00D77F8B" w:rsidRDefault="00D77F8B" w:rsidP="00D77F8B"/>
    <w:p w:rsidR="00D77F8B" w:rsidRDefault="00D77F8B" w:rsidP="00D77F8B">
      <w:proofErr w:type="spellStart"/>
      <w:r>
        <w:t>Для</w:t>
      </w:r>
      <w:proofErr w:type="spellEnd"/>
      <w:r>
        <w:t xml:space="preserve"> </w:t>
      </w:r>
      <w:proofErr w:type="spellStart"/>
      <w:r>
        <w:t>повсякденної</w:t>
      </w:r>
      <w:proofErr w:type="spellEnd"/>
      <w:r>
        <w:t xml:space="preserve"> </w:t>
      </w:r>
      <w:proofErr w:type="spellStart"/>
      <w:r>
        <w:t>банківської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доцільно</w:t>
      </w:r>
      <w:proofErr w:type="spellEnd"/>
      <w:r>
        <w:t xml:space="preserve"> </w:t>
      </w:r>
      <w:proofErr w:type="spellStart"/>
      <w:r>
        <w:t>відкрити</w:t>
      </w:r>
      <w:proofErr w:type="spellEnd"/>
      <w:r>
        <w:t xml:space="preserve"> </w:t>
      </w:r>
      <w:proofErr w:type="spellStart"/>
      <w:r>
        <w:t>поточний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 у </w:t>
      </w:r>
      <w:proofErr w:type="spellStart"/>
      <w:r>
        <w:t>банку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відділенні</w:t>
      </w:r>
      <w:proofErr w:type="spellEnd"/>
      <w:r>
        <w:t xml:space="preserve">, </w:t>
      </w:r>
      <w:proofErr w:type="spellStart"/>
      <w:r>
        <w:t>біля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, </w:t>
      </w:r>
      <w:proofErr w:type="spellStart"/>
      <w:r>
        <w:t>ймовірно</w:t>
      </w:r>
      <w:proofErr w:type="spellEnd"/>
      <w:r>
        <w:t xml:space="preserve">, </w:t>
      </w:r>
      <w:proofErr w:type="spellStart"/>
      <w:r>
        <w:t>будете</w:t>
      </w:r>
      <w:proofErr w:type="spellEnd"/>
      <w:r>
        <w:t xml:space="preserve"> </w:t>
      </w:r>
      <w:proofErr w:type="spellStart"/>
      <w:r>
        <w:t>проживати</w:t>
      </w:r>
      <w:proofErr w:type="spellEnd"/>
      <w:r>
        <w:t xml:space="preserve"> </w:t>
      </w:r>
      <w:proofErr w:type="spellStart"/>
      <w:r>
        <w:t>тривалий</w:t>
      </w:r>
      <w:proofErr w:type="spellEnd"/>
      <w:r>
        <w:t xml:space="preserve"> </w:t>
      </w:r>
      <w:proofErr w:type="spellStart"/>
      <w:r>
        <w:t>період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>.</w:t>
      </w:r>
    </w:p>
    <w:p w:rsidR="00D77F8B" w:rsidRDefault="00D77F8B" w:rsidP="00D77F8B"/>
    <w:p w:rsidR="00D77F8B" w:rsidRDefault="00D77F8B" w:rsidP="00D77F8B">
      <w:proofErr w:type="spellStart"/>
      <w:r>
        <w:t>Будь</w:t>
      </w:r>
      <w:proofErr w:type="spellEnd"/>
      <w:r>
        <w:t xml:space="preserve"> </w:t>
      </w:r>
      <w:proofErr w:type="spellStart"/>
      <w:r>
        <w:t>ласка</w:t>
      </w:r>
      <w:proofErr w:type="spellEnd"/>
      <w:r>
        <w:t xml:space="preserve">, </w:t>
      </w:r>
      <w:proofErr w:type="spellStart"/>
      <w:r>
        <w:t>призначте</w:t>
      </w:r>
      <w:proofErr w:type="spellEnd"/>
      <w:r>
        <w:t xml:space="preserve"> </w:t>
      </w:r>
      <w:proofErr w:type="spellStart"/>
      <w:r>
        <w:t>зустріч</w:t>
      </w:r>
      <w:proofErr w:type="spellEnd"/>
      <w:r>
        <w:t xml:space="preserve">, </w:t>
      </w:r>
      <w:proofErr w:type="spellStart"/>
      <w:r>
        <w:t>щоб</w:t>
      </w:r>
      <w:proofErr w:type="spellEnd"/>
      <w:r>
        <w:t xml:space="preserve"> </w:t>
      </w:r>
      <w:proofErr w:type="spellStart"/>
      <w:r>
        <w:t>відкрити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>.</w:t>
      </w:r>
    </w:p>
    <w:p w:rsidR="00D77F8B" w:rsidRDefault="00D77F8B" w:rsidP="00D77F8B"/>
    <w:p w:rsidR="00D77F8B" w:rsidRDefault="00D77F8B" w:rsidP="00D77F8B">
      <w:proofErr w:type="spellStart"/>
      <w:r>
        <w:t>Для</w:t>
      </w:r>
      <w:proofErr w:type="spellEnd"/>
      <w:r>
        <w:t xml:space="preserve"> </w:t>
      </w:r>
      <w:proofErr w:type="spellStart"/>
      <w:r>
        <w:t>відкриття</w:t>
      </w:r>
      <w:proofErr w:type="spellEnd"/>
      <w:r>
        <w:t xml:space="preserve"> </w:t>
      </w:r>
      <w:proofErr w:type="spellStart"/>
      <w:r>
        <w:t>рахунку</w:t>
      </w:r>
      <w:proofErr w:type="spellEnd"/>
      <w:r>
        <w:t xml:space="preserve"> </w:t>
      </w:r>
      <w:proofErr w:type="spellStart"/>
      <w:r>
        <w:t>необхідні</w:t>
      </w:r>
      <w:proofErr w:type="spellEnd"/>
      <w:r>
        <w:t xml:space="preserve"> </w:t>
      </w:r>
      <w:proofErr w:type="spellStart"/>
      <w:r>
        <w:t>наступні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>/</w:t>
      </w:r>
      <w:proofErr w:type="spellStart"/>
      <w:r>
        <w:t>інформація</w:t>
      </w:r>
      <w:proofErr w:type="spellEnd"/>
      <w:r>
        <w:t>:</w:t>
      </w:r>
    </w:p>
    <w:p w:rsidR="00D77F8B" w:rsidRDefault="00D77F8B" w:rsidP="00D77F8B">
      <w:r>
        <w:t xml:space="preserve">• </w:t>
      </w:r>
      <w:proofErr w:type="spellStart"/>
      <w:r>
        <w:t>Дійсний</w:t>
      </w:r>
      <w:proofErr w:type="spellEnd"/>
      <w:r>
        <w:t xml:space="preserve"> </w:t>
      </w:r>
      <w:proofErr w:type="spellStart"/>
      <w:r>
        <w:t>паспорт</w:t>
      </w:r>
      <w:proofErr w:type="spellEnd"/>
      <w:r>
        <w:t xml:space="preserve"> </w:t>
      </w:r>
      <w:proofErr w:type="spellStart"/>
      <w:r>
        <w:t>або</w:t>
      </w:r>
      <w:proofErr w:type="spellEnd"/>
    </w:p>
    <w:p w:rsidR="00D77F8B" w:rsidRDefault="00D77F8B" w:rsidP="00D77F8B">
      <w:r>
        <w:t xml:space="preserve">• </w:t>
      </w:r>
      <w:proofErr w:type="spellStart"/>
      <w:r>
        <w:t>українське</w:t>
      </w:r>
      <w:proofErr w:type="spellEnd"/>
      <w:r>
        <w:t xml:space="preserve"> «</w:t>
      </w: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>» (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зразка</w:t>
      </w:r>
      <w:proofErr w:type="spellEnd"/>
      <w:r>
        <w:t xml:space="preserve"> 2015 р.) </w:t>
      </w:r>
      <w:proofErr w:type="spellStart"/>
      <w:r>
        <w:t>або</w:t>
      </w:r>
      <w:proofErr w:type="spellEnd"/>
    </w:p>
    <w:p w:rsidR="00D77F8B" w:rsidRDefault="00D77F8B" w:rsidP="00D77F8B">
      <w:r>
        <w:t xml:space="preserve">• </w:t>
      </w:r>
      <w:proofErr w:type="spellStart"/>
      <w:r>
        <w:t>Вид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</w:t>
      </w:r>
      <w:proofErr w:type="spellStart"/>
      <w:r>
        <w:t>або</w:t>
      </w:r>
      <w:proofErr w:type="spellEnd"/>
    </w:p>
    <w:p w:rsidR="00D77F8B" w:rsidRDefault="00D77F8B" w:rsidP="00D77F8B">
      <w:r>
        <w:t xml:space="preserve">• </w:t>
      </w:r>
      <w:proofErr w:type="spellStart"/>
      <w:r>
        <w:t>Дозвіл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проживання</w:t>
      </w:r>
      <w:proofErr w:type="spellEnd"/>
      <w:r>
        <w:t xml:space="preserve"> (</w:t>
      </w:r>
      <w:proofErr w:type="spellStart"/>
      <w:r>
        <w:t>видається</w:t>
      </w:r>
      <w:proofErr w:type="spellEnd"/>
      <w:r>
        <w:t xml:space="preserve"> </w:t>
      </w:r>
      <w:proofErr w:type="spellStart"/>
      <w:r>
        <w:t>замість</w:t>
      </w:r>
      <w:proofErr w:type="spellEnd"/>
      <w:r>
        <w:t xml:space="preserve"> </w:t>
      </w:r>
      <w:proofErr w:type="spellStart"/>
      <w:r>
        <w:t>посвідчення</w:t>
      </w:r>
      <w:proofErr w:type="spellEnd"/>
      <w:r>
        <w:t xml:space="preserve"> </w:t>
      </w:r>
      <w:proofErr w:type="spellStart"/>
      <w:r>
        <w:t>особи</w:t>
      </w:r>
      <w:proofErr w:type="spellEnd"/>
      <w:r>
        <w:t>)</w:t>
      </w:r>
    </w:p>
    <w:p w:rsidR="00D77F8B" w:rsidRDefault="00D77F8B" w:rsidP="00D77F8B">
      <w:r>
        <w:t xml:space="preserve">• </w:t>
      </w:r>
      <w:proofErr w:type="spellStart"/>
      <w:r>
        <w:t>Адреса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(</w:t>
      </w:r>
      <w:proofErr w:type="spellStart"/>
      <w:r>
        <w:t>латинським</w:t>
      </w:r>
      <w:proofErr w:type="spellEnd"/>
      <w:r>
        <w:t xml:space="preserve"> </w:t>
      </w:r>
      <w:proofErr w:type="spellStart"/>
      <w:r>
        <w:t>шрифтом</w:t>
      </w:r>
      <w:proofErr w:type="spellEnd"/>
      <w:r>
        <w:t>)</w:t>
      </w:r>
    </w:p>
    <w:p w:rsidR="00D77F8B" w:rsidRDefault="00D77F8B" w:rsidP="00D77F8B">
      <w:r>
        <w:t xml:space="preserve">• </w:t>
      </w:r>
      <w:proofErr w:type="spellStart"/>
      <w:r>
        <w:t>Адреса</w:t>
      </w:r>
      <w:proofErr w:type="spellEnd"/>
      <w:r>
        <w:t xml:space="preserve"> в </w:t>
      </w:r>
      <w:proofErr w:type="spellStart"/>
      <w:r>
        <w:t>Німеччині</w:t>
      </w:r>
      <w:proofErr w:type="spellEnd"/>
    </w:p>
    <w:p w:rsidR="00D77F8B" w:rsidRDefault="00D77F8B" w:rsidP="00D77F8B">
      <w:r>
        <w:t xml:space="preserve">• </w:t>
      </w:r>
      <w:proofErr w:type="spellStart"/>
      <w:r>
        <w:t>український</w:t>
      </w:r>
      <w:proofErr w:type="spellEnd"/>
      <w:r>
        <w:t xml:space="preserve"> </w:t>
      </w:r>
      <w:proofErr w:type="spellStart"/>
      <w:r>
        <w:t>податковий</w:t>
      </w:r>
      <w:proofErr w:type="spellEnd"/>
      <w:r>
        <w:t xml:space="preserve"> </w:t>
      </w:r>
      <w:proofErr w:type="spellStart"/>
      <w:r>
        <w:t>номер</w:t>
      </w:r>
      <w:proofErr w:type="spellEnd"/>
      <w:r>
        <w:t xml:space="preserve"> (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наявності</w:t>
      </w:r>
      <w:proofErr w:type="spellEnd"/>
      <w:r>
        <w:t>)</w:t>
      </w:r>
    </w:p>
    <w:p w:rsidR="00D77F8B" w:rsidRDefault="00D77F8B" w:rsidP="00D77F8B"/>
    <w:p w:rsidR="00D77F8B" w:rsidRDefault="00D77F8B" w:rsidP="00D77F8B">
      <w:proofErr w:type="spellStart"/>
      <w:r>
        <w:t>Якщо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володієте</w:t>
      </w:r>
      <w:proofErr w:type="spellEnd"/>
      <w:r>
        <w:t xml:space="preserve"> </w:t>
      </w:r>
      <w:proofErr w:type="spellStart"/>
      <w:r>
        <w:t>німецькою</w:t>
      </w:r>
      <w:proofErr w:type="spellEnd"/>
      <w:r>
        <w:t xml:space="preserve"> </w:t>
      </w:r>
      <w:proofErr w:type="spellStart"/>
      <w:r>
        <w:t>мовою</w:t>
      </w:r>
      <w:proofErr w:type="spellEnd"/>
      <w:r>
        <w:t xml:space="preserve">, </w:t>
      </w:r>
      <w:proofErr w:type="spellStart"/>
      <w:r>
        <w:t>візьміть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собою</w:t>
      </w:r>
      <w:proofErr w:type="spellEnd"/>
      <w:r>
        <w:t xml:space="preserve"> </w:t>
      </w:r>
      <w:proofErr w:type="spellStart"/>
      <w:r>
        <w:t>когось</w:t>
      </w:r>
      <w:proofErr w:type="spellEnd"/>
      <w:r>
        <w:t xml:space="preserve">, </w:t>
      </w:r>
      <w:proofErr w:type="spellStart"/>
      <w:r>
        <w:t>якому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довіряєте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допомо</w:t>
      </w:r>
      <w:bookmarkStart w:id="0" w:name="_GoBack"/>
      <w:bookmarkEnd w:id="0"/>
      <w:r>
        <w:t>же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з </w:t>
      </w:r>
      <w:proofErr w:type="spellStart"/>
      <w:r>
        <w:t>перекладом</w:t>
      </w:r>
      <w:proofErr w:type="spellEnd"/>
      <w:r>
        <w:t>.</w:t>
      </w:r>
    </w:p>
    <w:sectPr w:rsidR="00D77F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utiger VR">
    <w:altName w:val="Calibri"/>
    <w:charset w:val="00"/>
    <w:family w:val="swiss"/>
    <w:pitch w:val="variable"/>
    <w:sig w:usb0="80000027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73EC5"/>
    <w:multiLevelType w:val="hybridMultilevel"/>
    <w:tmpl w:val="828CAB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E908D2"/>
    <w:multiLevelType w:val="hybridMultilevel"/>
    <w:tmpl w:val="2460F9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E59"/>
    <w:rsid w:val="005A5E59"/>
    <w:rsid w:val="00D7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461B"/>
  <w15:chartTrackingRefBased/>
  <w15:docId w15:val="{F458B56C-D486-458D-BE0B-B3ADABDE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Frutiger VR" w:eastAsia="Times New Roman" w:hAnsi="Frutiger VR" w:cs="Frutiger VR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2586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yh0b02f@R0352.ADS.FIDUCIA.DE</dc:creator>
  <cp:keywords/>
  <dc:description/>
  <cp:lastModifiedBy>Kalhammer Tanja</cp:lastModifiedBy>
  <cp:revision>2</cp:revision>
  <dcterms:created xsi:type="dcterms:W3CDTF">2022-05-09T07:39:00Z</dcterms:created>
  <dcterms:modified xsi:type="dcterms:W3CDTF">2022-05-09T07:39:00Z</dcterms:modified>
</cp:coreProperties>
</file>